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49BE6214" w:rsidR="00914C91" w:rsidRPr="00565E59" w:rsidRDefault="004934BF" w:rsidP="00565E59">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565E59" w:rsidRPr="005C42AA">
        <w:rPr>
          <w:rFonts w:ascii="Constantia" w:hAnsi="Constantia"/>
          <w:noProof/>
        </w:rPr>
        <mc:AlternateContent>
          <mc:Choice Requires="wps">
            <w:drawing>
              <wp:anchor distT="0" distB="0" distL="0" distR="0" simplePos="0" relativeHeight="251652608" behindDoc="0" locked="0" layoutInCell="1" allowOverlap="1" wp14:anchorId="0CC2D2D9" wp14:editId="7A05C0B2">
                <wp:simplePos x="0" y="0"/>
                <wp:positionH relativeFrom="page">
                  <wp:posOffset>764540</wp:posOffset>
                </wp:positionH>
                <wp:positionV relativeFrom="page">
                  <wp:posOffset>2679877</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359253F0" id="Graphic 3" o:spid="_x0000_s1026" style="position:absolute;margin-left:60.2pt;margin-top:211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0A63E5EC" w:rsidR="004D2884" w:rsidRPr="00AE1BC7" w:rsidRDefault="003D5BDF" w:rsidP="004D2884">
            <w:pPr>
              <w:pStyle w:val="BodyText"/>
              <w:jc w:val="both"/>
              <w:rPr>
                <w:rFonts w:ascii="Constantia" w:hAnsi="Constantia"/>
                <w:sz w:val="20"/>
                <w:szCs w:val="20"/>
              </w:rPr>
            </w:pPr>
            <w:r w:rsidRPr="003D5BDF">
              <w:rPr>
                <w:rFonts w:ascii="Constantia" w:hAnsi="Constantia"/>
                <w:sz w:val="20"/>
                <w:szCs w:val="20"/>
              </w:rPr>
              <w:t>Abstrak merupakan ringkasan singkat artikel, ditulis dalam Bahasa Indonesia dan Bahasa Inggris dengan panjang antara 120–150 kata. Bagian ini mencakup latar belakang permasalahan, tujuan analisis, metode kajian, temuan utama, dan kontribusi artikel terhadap bidang kajian bahasa dan sastra. Abstrak harus ditulis dengan jelas, padat, dan tanpa sitasi atau penggunaan singkatan yang belum dijelaskan. Tujuan utamanya adalah memberikan gambaran utuh bagi pembaca sebelum membaca isi artikel secara keseluruhan.</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17F1DA82" w:rsidR="00F827EC" w:rsidRPr="00F827EC" w:rsidRDefault="003D5BDF" w:rsidP="004D2884">
            <w:pPr>
              <w:pStyle w:val="BodyText"/>
              <w:jc w:val="both"/>
              <w:rPr>
                <w:rFonts w:ascii="Constantia" w:hAnsi="Constantia"/>
                <w:i/>
                <w:iCs/>
                <w:sz w:val="20"/>
                <w:szCs w:val="20"/>
              </w:rPr>
            </w:pPr>
            <w:r w:rsidRPr="003D5BDF">
              <w:rPr>
                <w:rFonts w:ascii="Constantia" w:hAnsi="Constantia"/>
                <w:i/>
                <w:iCs/>
                <w:sz w:val="20"/>
                <w:szCs w:val="20"/>
              </w:rPr>
              <w:t>An abstract is a brief summary of an article, written in Indonesian and English, with a length of 120–150 words. This section includes the background of the problem, the purpose of the analysis, the study methods, the main findings, and the article's contribution to the field of language and literature studies. The abstract should be written clearly, concisely, and without citations or unexplained abbreviations. Its main purpose is to provide a comprehensive overview for the reader before they read the full content of the article.</w:t>
            </w:r>
          </w:p>
        </w:tc>
      </w:tr>
    </w:tbl>
    <w:p w14:paraId="4294CDE9" w14:textId="26E15F32"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543C528F" w:rsidR="00AC7055" w:rsidRPr="00AE1BC7" w:rsidRDefault="00AE1BC7" w:rsidP="003D5BDF">
      <w:pPr>
        <w:pStyle w:val="BodyText"/>
        <w:spacing w:before="132"/>
        <w:ind w:left="165" w:right="161" w:firstLine="720"/>
        <w:jc w:val="both"/>
        <w:rPr>
          <w:rFonts w:ascii="Constantia" w:hAnsi="Constantia"/>
          <w:lang w:val="en-ID"/>
        </w:rPr>
      </w:pPr>
      <w:proofErr w:type="spellStart"/>
      <w:r w:rsidRPr="00AE1BC7">
        <w:rPr>
          <w:rFonts w:ascii="Constantia" w:hAnsi="Constantia"/>
          <w:b/>
          <w:bCs/>
          <w:lang w:val="en-ID"/>
        </w:rPr>
        <w:t>Pendahuluan</w:t>
      </w:r>
      <w:proofErr w:type="spellEnd"/>
      <w:r w:rsidRPr="00AE1BC7">
        <w:rPr>
          <w:rFonts w:ascii="Constantia" w:hAnsi="Constantia"/>
          <w:lang w:val="en-ID"/>
        </w:rPr>
        <w:t xml:space="preserve"> </w:t>
      </w:r>
      <w:proofErr w:type="spellStart"/>
      <w:r w:rsidR="003D5BDF" w:rsidRPr="003D5BDF">
        <w:rPr>
          <w:rFonts w:ascii="Constantia" w:hAnsi="Constantia"/>
          <w:lang w:val="en-ID"/>
        </w:rPr>
        <w:t>menyajikan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latar</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belakang</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kajian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relevansi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topik</w:t>
      </w:r>
      <w:proofErr w:type="spellEnd"/>
      <w:r w:rsidR="003D5BDF" w:rsidRPr="003D5BDF">
        <w:rPr>
          <w:rFonts w:ascii="Constantia" w:hAnsi="Constantia"/>
          <w:lang w:val="en-ID"/>
        </w:rPr>
        <w:t xml:space="preserve"> yang </w:t>
      </w:r>
      <w:proofErr w:type="spellStart"/>
      <w:r w:rsidR="003D5BDF" w:rsidRPr="003D5BDF">
        <w:rPr>
          <w:rFonts w:ascii="Constantia" w:hAnsi="Constantia"/>
          <w:lang w:val="en-ID"/>
        </w:rPr>
        <w:t>dibahas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serta</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pemaparan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teori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atau</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pendekatan</w:t>
      </w:r>
      <w:proofErr w:type="spellEnd"/>
      <w:r w:rsidR="003D5BDF" w:rsidRPr="003D5BDF">
        <w:rPr>
          <w:rFonts w:ascii="Constantia" w:hAnsi="Constantia"/>
          <w:lang w:val="en-ID"/>
        </w:rPr>
        <w:t xml:space="preserve"> yang </w:t>
      </w:r>
      <w:proofErr w:type="spellStart"/>
      <w:r w:rsidR="003D5BDF" w:rsidRPr="003D5BDF">
        <w:rPr>
          <w:rFonts w:ascii="Constantia" w:hAnsi="Constantia"/>
          <w:lang w:val="en-ID"/>
        </w:rPr>
        <w:t>digunakan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sebagai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landasan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berpikir</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Penulis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perlu</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menunjukkan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konteks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permasalahan</w:t>
      </w:r>
      <w:proofErr w:type="spellEnd"/>
      <w:r w:rsidR="003D5BDF" w:rsidRPr="003D5BDF">
        <w:rPr>
          <w:rFonts w:ascii="Constantia" w:hAnsi="Constantia"/>
          <w:lang w:val="en-ID"/>
        </w:rPr>
        <w:t xml:space="preserve"> yang </w:t>
      </w:r>
      <w:proofErr w:type="spellStart"/>
      <w:r w:rsidR="003D5BDF" w:rsidRPr="003D5BDF">
        <w:rPr>
          <w:rFonts w:ascii="Constantia" w:hAnsi="Constantia"/>
          <w:lang w:val="en-ID"/>
        </w:rPr>
        <w:t>akan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dianalisis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merumuskan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pertanyaan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atau</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fokus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kajian</w:t>
      </w:r>
      <w:proofErr w:type="spellEnd"/>
      <w:r w:rsidR="003D5BDF" w:rsidRPr="003D5BDF">
        <w:rPr>
          <w:rFonts w:ascii="Constantia" w:hAnsi="Constantia"/>
          <w:lang w:val="en-ID"/>
        </w:rPr>
        <w:t xml:space="preserve">, dan </w:t>
      </w:r>
      <w:proofErr w:type="spellStart"/>
      <w:r w:rsidR="003D5BDF" w:rsidRPr="003D5BDF">
        <w:rPr>
          <w:rFonts w:ascii="Constantia" w:hAnsi="Constantia"/>
          <w:lang w:val="en-ID"/>
        </w:rPr>
        <w:t>menjelaskan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kebaruan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topik</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atau</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pendekatan</w:t>
      </w:r>
      <w:proofErr w:type="spellEnd"/>
      <w:r w:rsidR="003D5BDF" w:rsidRPr="003D5BDF">
        <w:rPr>
          <w:rFonts w:ascii="Constantia" w:hAnsi="Constantia"/>
          <w:lang w:val="en-ID"/>
        </w:rPr>
        <w:t xml:space="preserve"> yang </w:t>
      </w:r>
      <w:proofErr w:type="spellStart"/>
      <w:r w:rsidR="003D5BDF" w:rsidRPr="003D5BDF">
        <w:rPr>
          <w:rFonts w:ascii="Constantia" w:hAnsi="Constantia"/>
          <w:lang w:val="en-ID"/>
        </w:rPr>
        <w:t>diambil</w:t>
      </w:r>
      <w:proofErr w:type="spellEnd"/>
      <w:r w:rsidR="003D5BDF" w:rsidRPr="003D5BDF">
        <w:rPr>
          <w:rFonts w:ascii="Constantia" w:hAnsi="Constantia"/>
          <w:lang w:val="en-ID"/>
        </w:rPr>
        <w:t xml:space="preserve">. Bagian </w:t>
      </w:r>
      <w:proofErr w:type="spellStart"/>
      <w:r w:rsidR="003D5BDF" w:rsidRPr="003D5BDF">
        <w:rPr>
          <w:rFonts w:ascii="Constantia" w:hAnsi="Constantia"/>
          <w:lang w:val="en-ID"/>
        </w:rPr>
        <w:t>ini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harus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menjawab</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mengapa</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topik</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tersebut</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penting</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untuk</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dianalisis</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serta</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bagaimana</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penelitian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ini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berkontribusi</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terhadap</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wacana</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keilmuan</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dalam</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bidang</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linguistik</w:t>
      </w:r>
      <w:proofErr w:type="spellEnd"/>
      <w:r w:rsidR="003D5BDF" w:rsidRPr="003D5BDF">
        <w:rPr>
          <w:rFonts w:ascii="Constantia" w:hAnsi="Constantia"/>
          <w:lang w:val="en-ID"/>
        </w:rPr>
        <w:t xml:space="preserve"> </w:t>
      </w:r>
      <w:proofErr w:type="spellStart"/>
      <w:r w:rsidR="003D5BDF" w:rsidRPr="003D5BDF">
        <w:rPr>
          <w:rFonts w:ascii="Constantia" w:hAnsi="Constantia"/>
          <w:lang w:val="en-ID"/>
        </w:rPr>
        <w:t>atau</w:t>
      </w:r>
      <w:proofErr w:type="spellEnd"/>
      <w:r w:rsidR="003D5BDF" w:rsidRPr="003D5BDF">
        <w:rPr>
          <w:rFonts w:ascii="Constantia" w:hAnsi="Constantia"/>
          <w:lang w:val="en-ID"/>
        </w:rPr>
        <w:t xml:space="preserve"> sastra.</w:t>
      </w:r>
      <w:r w:rsidR="003D5BDF">
        <w:rPr>
          <w:rFonts w:ascii="Constantia" w:hAnsi="Constantia"/>
          <w:lang w:val="en-ID"/>
        </w:rPr>
        <w:t xml:space="preserve"> </w:t>
      </w:r>
      <w:r w:rsidR="007210EF">
        <w:rPr>
          <w:rFonts w:ascii="Constantia" w:hAnsi="Constantia"/>
        </w:rPr>
        <w:t xml:space="preserve">Penulisan keseluruhan struktur menggunakan </w:t>
      </w:r>
      <w:r w:rsidR="000A169B">
        <w:rPr>
          <w:rFonts w:ascii="Constantia" w:hAnsi="Constantia"/>
          <w:b/>
        </w:rPr>
        <w:t>Constantia</w:t>
      </w:r>
      <w:r w:rsidR="000A169B" w:rsidRPr="005C42AA">
        <w:rPr>
          <w:rFonts w:ascii="Constantia" w:hAnsi="Constantia"/>
          <w:b/>
        </w:rPr>
        <w:t>,</w:t>
      </w:r>
      <w:r w:rsidR="000A169B" w:rsidRPr="005C42AA">
        <w:rPr>
          <w:rFonts w:ascii="Constantia" w:hAnsi="Constantia"/>
        </w:rPr>
        <w:t xml:space="preserve"> </w:t>
      </w:r>
      <w:r w:rsidR="000A169B" w:rsidRPr="005C42AA">
        <w:rPr>
          <w:rFonts w:ascii="Constantia" w:hAnsi="Constantia"/>
          <w:b/>
        </w:rPr>
        <w:t>ukuran</w:t>
      </w:r>
      <w:r w:rsidR="000A169B" w:rsidRPr="005C42AA">
        <w:rPr>
          <w:rFonts w:ascii="Constantia" w:hAnsi="Constantia"/>
        </w:rPr>
        <w:t xml:space="preserve"> </w:t>
      </w:r>
      <w:r w:rsidR="000A169B" w:rsidRPr="005C42AA">
        <w:rPr>
          <w:rFonts w:ascii="Constantia" w:hAnsi="Constantia"/>
          <w:b/>
        </w:rPr>
        <w:t>fontasi</w:t>
      </w:r>
      <w:r w:rsidR="000A169B" w:rsidRPr="005C42AA">
        <w:rPr>
          <w:rFonts w:ascii="Constantia" w:hAnsi="Constantia"/>
        </w:rPr>
        <w:t xml:space="preserve"> </w:t>
      </w:r>
      <w:r w:rsidR="000A169B" w:rsidRPr="005C42AA">
        <w:rPr>
          <w:rFonts w:ascii="Constantia" w:hAnsi="Constantia"/>
          <w:b/>
        </w:rPr>
        <w:t>12</w:t>
      </w:r>
      <w:r w:rsidR="000A169B">
        <w:rPr>
          <w:rFonts w:ascii="Constantia" w:hAnsi="Constantia"/>
          <w:b/>
        </w:rPr>
        <w:t>,</w:t>
      </w:r>
      <w:r w:rsidR="000A169B" w:rsidRPr="005C42AA">
        <w:rPr>
          <w:rFonts w:ascii="Constantia" w:hAnsi="Constantia"/>
        </w:rPr>
        <w:t xml:space="preserve"> </w:t>
      </w:r>
      <w:r w:rsidR="000A169B" w:rsidRPr="005C42AA">
        <w:rPr>
          <w:rFonts w:ascii="Constantia" w:hAnsi="Constantia"/>
          <w:b/>
        </w:rPr>
        <w:t>1</w:t>
      </w:r>
      <w:r w:rsidR="000A169B" w:rsidRPr="005C42AA">
        <w:rPr>
          <w:rFonts w:ascii="Constantia" w:hAnsi="Constantia"/>
        </w:rPr>
        <w:t xml:space="preserve"> </w:t>
      </w:r>
      <w:r w:rsidR="000A169B"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162BAD03" w14:textId="6A6AF61C" w:rsidR="00565E59" w:rsidRDefault="000A169B" w:rsidP="00AE1BC7">
      <w:pPr>
        <w:pStyle w:val="BodyText"/>
        <w:spacing w:before="132"/>
        <w:ind w:left="165" w:right="158" w:firstLine="720"/>
        <w:jc w:val="both"/>
        <w:rPr>
          <w:rFonts w:ascii="Constantia" w:hAnsi="Constantia"/>
        </w:rPr>
      </w:pPr>
      <w:r w:rsidRPr="000A169B">
        <w:rPr>
          <w:rFonts w:ascii="Constantia" w:hAnsi="Constantia"/>
          <w:b/>
          <w:bCs/>
        </w:rPr>
        <w:t>Metode</w:t>
      </w:r>
      <w:r w:rsidRPr="000A169B">
        <w:rPr>
          <w:rFonts w:ascii="Constantia" w:hAnsi="Constantia"/>
        </w:rPr>
        <w:t xml:space="preserve"> </w:t>
      </w:r>
      <w:r w:rsidR="003D5BDF" w:rsidRPr="003D5BDF">
        <w:rPr>
          <w:rFonts w:ascii="Constantia" w:hAnsi="Constantia"/>
        </w:rPr>
        <w:t>menjelaskan pendekatan ilmiah yang digunakan dalam menganalisis data. Pendekatan dapat berupa metode analisis teks, kajian struktural, semiotik, stilistika, hermeneutik, atau pendekatan linguistik lainnya. Penulis perlu menjelaskan jenis data, cara memperoleh data (misalnya melalui korpus, naskah sastra, transkrip, dll.), serta teknik analisis yang digunakan. Uraian harus cukup jelas dan sistematis agar dapat direplikasi atau dipahami oleh pembaca dari bidang keilmuan yang sama.</w:t>
      </w:r>
    </w:p>
    <w:p w14:paraId="377A1E17" w14:textId="77777777" w:rsidR="003D5BDF" w:rsidRPr="005C42AA" w:rsidRDefault="003D5BDF" w:rsidP="00AE1BC7">
      <w:pPr>
        <w:pStyle w:val="BodyText"/>
        <w:spacing w:before="132"/>
        <w:ind w:left="165" w:right="158" w:firstLine="720"/>
        <w:jc w:val="both"/>
        <w:rPr>
          <w:rFonts w:ascii="Constantia" w:hAnsi="Constantia"/>
        </w:rPr>
      </w:pP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5057223" w14:textId="782FD05D" w:rsidR="000A169B" w:rsidRPr="000A169B" w:rsidRDefault="000A169B" w:rsidP="000A169B">
      <w:pPr>
        <w:pStyle w:val="BodyText"/>
        <w:spacing w:before="132"/>
        <w:ind w:left="164" w:right="161" w:firstLine="720"/>
        <w:jc w:val="both"/>
        <w:rPr>
          <w:rFonts w:ascii="Constantia" w:hAnsi="Constantia"/>
          <w:lang w:val="en-ID"/>
        </w:rPr>
      </w:pPr>
      <w:proofErr w:type="spellStart"/>
      <w:r w:rsidRPr="000A169B">
        <w:rPr>
          <w:rFonts w:ascii="Constantia" w:hAnsi="Constantia"/>
          <w:b/>
          <w:bCs/>
          <w:lang w:val="en-ID"/>
        </w:rPr>
        <w:t>Pembahasan</w:t>
      </w:r>
      <w:proofErr w:type="spellEnd"/>
      <w:r w:rsidRPr="000A169B">
        <w:rPr>
          <w:rFonts w:ascii="Constantia" w:hAnsi="Constantia"/>
          <w:lang w:val="en-ID"/>
        </w:rPr>
        <w:t xml:space="preserve"> </w:t>
      </w:r>
      <w:r w:rsidR="003D5BDF" w:rsidRPr="003D5BDF">
        <w:rPr>
          <w:rFonts w:ascii="Constantia" w:hAnsi="Constantia"/>
        </w:rPr>
        <w:t>berisi analisis mendalam terhadap objek kajian, baik berupa teks sastra, wacana, narasi, simbol, struktur bahasa, atau bentuk ekspresi lainnya. Penulis diharapkan menguraikan tema-tema utama, gaya bahasa, struktur naratif, konteks budaya, makna implisit, hingga relasi intertekstual apabila relevan. Subjudul diperbolehkan untuk memperjelas alur pembahasan. Setiap analisis harus dikaitkan dengan teori atau pendekatan yang digunakan, serta didukung oleh referensi ilmiah yang kredibel.</w:t>
      </w:r>
    </w:p>
    <w:p w14:paraId="76921FA4" w14:textId="77777777" w:rsidR="000A169B" w:rsidRDefault="000A169B" w:rsidP="005C42AA">
      <w:pPr>
        <w:pStyle w:val="BodyText"/>
        <w:ind w:left="165"/>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372874" w:rsidRPr="00F03F24" w14:paraId="1427C011" w14:textId="77777777" w:rsidTr="00372874">
        <w:trPr>
          <w:jc w:val="center"/>
        </w:trPr>
        <w:tc>
          <w:tcPr>
            <w:tcW w:w="0" w:type="auto"/>
            <w:shd w:val="clear" w:color="auto" w:fill="8E3636"/>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8E3636"/>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8E3636"/>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8E3636"/>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8E3636"/>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B35C64">
        <w:trPr>
          <w:jc w:val="center"/>
        </w:trPr>
        <w:tc>
          <w:tcPr>
            <w:tcW w:w="0" w:type="auto"/>
            <w:shd w:val="clear" w:color="auto" w:fill="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shd w:val="clear" w:color="auto" w:fill="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shd w:val="clear" w:color="auto" w:fill="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shd w:val="clear" w:color="auto" w:fill="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shd w:val="clear" w:color="auto" w:fill="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B35C64">
        <w:trPr>
          <w:jc w:val="center"/>
        </w:trPr>
        <w:tc>
          <w:tcPr>
            <w:tcW w:w="0" w:type="auto"/>
            <w:shd w:val="clear" w:color="auto" w:fill="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shd w:val="clear" w:color="auto" w:fill="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shd w:val="clear" w:color="auto" w:fill="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shd w:val="clear" w:color="auto" w:fill="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shd w:val="clear" w:color="auto" w:fill="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FA6349" w:rsidRDefault="000A169B" w:rsidP="000A169B">
      <w:pPr>
        <w:pStyle w:val="BodyText"/>
        <w:spacing w:before="134"/>
        <w:ind w:left="164"/>
        <w:jc w:val="center"/>
        <w:rPr>
          <w:rFonts w:ascii="Constantia" w:hAnsi="Constantia"/>
          <w:sz w:val="20"/>
          <w:szCs w:val="20"/>
        </w:rPr>
      </w:pPr>
      <w:r w:rsidRPr="00FA6349">
        <w:rPr>
          <w:rFonts w:ascii="Constantia" w:hAnsi="Constantia"/>
          <w:sz w:val="20"/>
          <w:szCs w:val="20"/>
        </w:rPr>
        <w:t>Sumber</w:t>
      </w:r>
      <w:r w:rsidRPr="00FA6349">
        <w:rPr>
          <w:rFonts w:ascii="Constantia" w:hAnsi="Constantia"/>
          <w:spacing w:val="-7"/>
          <w:sz w:val="20"/>
          <w:szCs w:val="20"/>
        </w:rPr>
        <w:t xml:space="preserve"> </w:t>
      </w:r>
      <w:r w:rsidRPr="00FA6349">
        <w:rPr>
          <w:rFonts w:ascii="Constantia" w:hAnsi="Constantia"/>
          <w:sz w:val="20"/>
          <w:szCs w:val="20"/>
        </w:rPr>
        <w:t>(Constantia,</w:t>
      </w:r>
      <w:r w:rsidRPr="00FA6349">
        <w:rPr>
          <w:rFonts w:ascii="Constantia" w:hAnsi="Constantia"/>
          <w:spacing w:val="-6"/>
          <w:sz w:val="20"/>
          <w:szCs w:val="20"/>
        </w:rPr>
        <w:t xml:space="preserve"> </w:t>
      </w:r>
      <w:r w:rsidRPr="00FA6349">
        <w:rPr>
          <w:rFonts w:ascii="Constantia" w:hAnsi="Constantia"/>
          <w:sz w:val="20"/>
          <w:szCs w:val="20"/>
        </w:rPr>
        <w:t>font</w:t>
      </w:r>
      <w:r w:rsidRPr="00FA6349">
        <w:rPr>
          <w:rFonts w:ascii="Constantia" w:hAnsi="Constantia"/>
          <w:spacing w:val="-6"/>
          <w:sz w:val="20"/>
          <w:szCs w:val="20"/>
        </w:rPr>
        <w:t xml:space="preserve"> </w:t>
      </w:r>
      <w:r w:rsidRPr="00FA6349">
        <w:rPr>
          <w:rFonts w:ascii="Constantia" w:hAnsi="Constantia"/>
          <w:sz w:val="20"/>
          <w:szCs w:val="20"/>
        </w:rPr>
        <w:t>10,</w:t>
      </w:r>
      <w:r w:rsidRPr="00FA6349">
        <w:rPr>
          <w:rFonts w:ascii="Constantia" w:hAnsi="Constantia"/>
          <w:spacing w:val="-5"/>
          <w:sz w:val="20"/>
          <w:szCs w:val="20"/>
        </w:rPr>
        <w:t xml:space="preserve"> </w:t>
      </w:r>
      <w:r w:rsidRPr="00FA6349">
        <w:rPr>
          <w:rFonts w:ascii="Constantia" w:hAnsi="Constantia"/>
          <w:sz w:val="20"/>
          <w:szCs w:val="20"/>
        </w:rPr>
        <w:t>1</w:t>
      </w:r>
      <w:r w:rsidRPr="00FA6349">
        <w:rPr>
          <w:rFonts w:ascii="Constantia" w:hAnsi="Constantia"/>
          <w:spacing w:val="-6"/>
          <w:sz w:val="20"/>
          <w:szCs w:val="20"/>
        </w:rPr>
        <w:t xml:space="preserve"> </w:t>
      </w:r>
      <w:r w:rsidRPr="00FA6349">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FA6349" w:rsidRDefault="005C42AA" w:rsidP="007210EF">
      <w:pPr>
        <w:pStyle w:val="BodyText"/>
        <w:ind w:left="4" w:right="4"/>
        <w:jc w:val="center"/>
        <w:rPr>
          <w:rFonts w:ascii="Constantia" w:hAnsi="Constantia"/>
          <w:sz w:val="20"/>
          <w:szCs w:val="20"/>
        </w:rPr>
      </w:pPr>
      <w:r w:rsidRPr="00FA6349">
        <w:rPr>
          <w:rFonts w:ascii="Constantia" w:hAnsi="Constantia"/>
          <w:sz w:val="20"/>
          <w:szCs w:val="20"/>
        </w:rPr>
        <w:t>Sumber</w:t>
      </w:r>
      <w:r w:rsidRPr="00FA6349">
        <w:rPr>
          <w:rFonts w:ascii="Constantia" w:hAnsi="Constantia"/>
          <w:spacing w:val="-7"/>
          <w:sz w:val="20"/>
          <w:szCs w:val="20"/>
        </w:rPr>
        <w:t xml:space="preserve"> </w:t>
      </w:r>
      <w:r w:rsidRPr="00FA6349">
        <w:rPr>
          <w:rFonts w:ascii="Constantia" w:hAnsi="Constantia"/>
          <w:sz w:val="20"/>
          <w:szCs w:val="20"/>
        </w:rPr>
        <w:t>(Constantia,</w:t>
      </w:r>
      <w:r w:rsidRPr="00FA6349">
        <w:rPr>
          <w:rFonts w:ascii="Constantia" w:hAnsi="Constantia"/>
          <w:spacing w:val="-6"/>
          <w:sz w:val="20"/>
          <w:szCs w:val="20"/>
        </w:rPr>
        <w:t xml:space="preserve"> </w:t>
      </w:r>
      <w:r w:rsidRPr="00FA6349">
        <w:rPr>
          <w:rFonts w:ascii="Constantia" w:hAnsi="Constantia"/>
          <w:sz w:val="20"/>
          <w:szCs w:val="20"/>
        </w:rPr>
        <w:t>font</w:t>
      </w:r>
      <w:r w:rsidRPr="00FA6349">
        <w:rPr>
          <w:rFonts w:ascii="Constantia" w:hAnsi="Constantia"/>
          <w:spacing w:val="-6"/>
          <w:sz w:val="20"/>
          <w:szCs w:val="20"/>
        </w:rPr>
        <w:t xml:space="preserve"> </w:t>
      </w:r>
      <w:r w:rsidRPr="00FA6349">
        <w:rPr>
          <w:rFonts w:ascii="Constantia" w:hAnsi="Constantia"/>
          <w:sz w:val="20"/>
          <w:szCs w:val="20"/>
        </w:rPr>
        <w:t>10,</w:t>
      </w:r>
      <w:r w:rsidRPr="00FA6349">
        <w:rPr>
          <w:rFonts w:ascii="Constantia" w:hAnsi="Constantia"/>
          <w:spacing w:val="-5"/>
          <w:sz w:val="20"/>
          <w:szCs w:val="20"/>
        </w:rPr>
        <w:t xml:space="preserve"> </w:t>
      </w:r>
      <w:r w:rsidRPr="00FA6349">
        <w:rPr>
          <w:rFonts w:ascii="Constantia" w:hAnsi="Constantia"/>
          <w:sz w:val="20"/>
          <w:szCs w:val="20"/>
        </w:rPr>
        <w:t>1</w:t>
      </w:r>
      <w:r w:rsidRPr="00FA6349">
        <w:rPr>
          <w:rFonts w:ascii="Constantia" w:hAnsi="Constantia"/>
          <w:spacing w:val="-6"/>
          <w:sz w:val="20"/>
          <w:szCs w:val="20"/>
        </w:rPr>
        <w:t xml:space="preserve"> </w:t>
      </w:r>
      <w:r w:rsidRPr="00FA6349">
        <w:rPr>
          <w:rFonts w:ascii="Constantia" w:hAnsi="Constantia"/>
          <w:spacing w:val="-2"/>
          <w:sz w:val="20"/>
          <w:szCs w:val="20"/>
        </w:rPr>
        <w:t>spasi</w:t>
      </w:r>
      <w:r w:rsidR="007210EF" w:rsidRPr="00FA6349">
        <w:rPr>
          <w:rFonts w:ascii="Constantia" w:hAnsi="Constantia"/>
          <w:spacing w:val="-2"/>
          <w:sz w:val="20"/>
          <w:szCs w:val="20"/>
        </w:rPr>
        <w:t>)</w:t>
      </w:r>
      <w:r w:rsidR="007210EF" w:rsidRPr="00FA6349">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23F97847" w14:textId="67626F58" w:rsidR="00AC7055" w:rsidRDefault="000A169B" w:rsidP="00AE1BC7">
      <w:pPr>
        <w:pStyle w:val="BodyText"/>
        <w:ind w:left="164" w:right="158" w:firstLine="720"/>
        <w:jc w:val="both"/>
        <w:rPr>
          <w:rFonts w:ascii="Constantia" w:hAnsi="Constantia"/>
          <w:lang w:val="en-ID"/>
        </w:rPr>
      </w:pPr>
      <w:r w:rsidRPr="000A169B">
        <w:rPr>
          <w:rFonts w:ascii="Constantia" w:hAnsi="Constantia"/>
          <w:b/>
          <w:bCs/>
        </w:rPr>
        <w:t>Kesimpulan</w:t>
      </w:r>
      <w:r w:rsidRPr="000A169B">
        <w:rPr>
          <w:rFonts w:ascii="Constantia" w:hAnsi="Constantia"/>
        </w:rPr>
        <w:t xml:space="preserve"> </w:t>
      </w:r>
      <w:r w:rsidR="003D5BDF" w:rsidRPr="003D5BDF">
        <w:rPr>
          <w:rFonts w:ascii="Constantia" w:hAnsi="Constantia"/>
        </w:rPr>
        <w:t>menyajikan intisari dari hasil analisis yang telah dilakukan, dengan penekanan pada kontribusi temuan terhadap perkembangan studi linguistik, sastra, atau kajian budaya. Penulis juga dapat menyampaikan implikasi akademik atau praktis dari penelitian ini, serta saran untuk studi lanjutan di bidang terkait. Kesimpulan disusun secara ringkas, jelas, dan tanpa mengulang informasi secara berlebihan.</w:t>
      </w:r>
    </w:p>
    <w:p w14:paraId="15095CF7" w14:textId="77777777" w:rsidR="00835A4C" w:rsidRPr="00AE1BC7" w:rsidRDefault="00835A4C" w:rsidP="00AE1BC7">
      <w:pPr>
        <w:pStyle w:val="BodyText"/>
        <w:ind w:left="164" w:right="158" w:firstLine="720"/>
        <w:jc w:val="both"/>
        <w:rPr>
          <w:rFonts w:ascii="Constantia" w:hAnsi="Constantia"/>
          <w:lang w:val="en-ID"/>
        </w:rPr>
      </w:pP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68C75354" w:rsidR="00096D06" w:rsidRPr="005C42AA" w:rsidRDefault="00096D06" w:rsidP="00633C9D">
      <w:pPr>
        <w:pStyle w:val="BodyText"/>
        <w:ind w:left="164" w:right="4"/>
        <w:jc w:val="both"/>
        <w:rPr>
          <w:rFonts w:ascii="Constantia" w:hAnsi="Constantia"/>
        </w:rPr>
      </w:pPr>
      <w:hyperlink r:id="rId9">
        <w:r w:rsidRPr="005C42AA">
          <w:rPr>
            <w:rFonts w:ascii="Constantia" w:hAnsi="Constantia"/>
            <w:color w:val="0000FF"/>
            <w:u w:val="single" w:color="0000FF"/>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AFBD0" w14:textId="77777777" w:rsidR="00E5495C" w:rsidRDefault="00E5495C">
      <w:r>
        <w:separator/>
      </w:r>
    </w:p>
  </w:endnote>
  <w:endnote w:type="continuationSeparator" w:id="0">
    <w:p w14:paraId="26EE58E1" w14:textId="77777777" w:rsidR="00E5495C" w:rsidRDefault="00E54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77300770" w:rsidR="008C6EE1" w:rsidRDefault="00565E59"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3929260B">
              <wp:simplePos x="0" y="0"/>
              <wp:positionH relativeFrom="page">
                <wp:posOffset>920115</wp:posOffset>
              </wp:positionH>
              <wp:positionV relativeFrom="page">
                <wp:posOffset>10017125</wp:posOffset>
              </wp:positionV>
              <wp:extent cx="404622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46220" cy="198755"/>
                      </a:xfrm>
                      <a:prstGeom prst="rect">
                        <a:avLst/>
                      </a:prstGeom>
                    </wps:spPr>
                    <wps:txbx>
                      <w:txbxContent>
                        <w:p w14:paraId="49D6908D" w14:textId="4222F779"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372874">
                            <w:rPr>
                              <w:rFonts w:ascii="Trebuchet MS"/>
                              <w:color w:val="6F2FA0"/>
                              <w:w w:val="70"/>
                            </w:rPr>
                            <w:t>Language and Literature</w:t>
                          </w:r>
                          <w:r w:rsidR="008A4A70">
                            <w:rPr>
                              <w:rFonts w:ascii="Trebuchet MS"/>
                              <w:color w:val="6F2FA0"/>
                              <w:w w:val="65"/>
                            </w:rPr>
                            <w:t>,</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wps:txbx>
                    <wps:bodyPr wrap="square" lIns="0" tIns="0" rIns="0" bIns="0" rtlCol="0">
                      <a:noAutofit/>
                    </wps:bodyPr>
                  </wps:wsp>
                </a:graphicData>
              </a:graphic>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2.45pt;margin-top:788.75pt;width:318.6pt;height:15.6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" filled="f" stroked="f">
              <v:textbox inset="0,0,0,0">
                <w:txbxContent>
                  <w:p w14:paraId="49D6908D" w14:textId="4222F779"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372874">
                      <w:rPr>
                        <w:rFonts w:ascii="Trebuchet MS"/>
                        <w:color w:val="6F2FA0"/>
                        <w:w w:val="70"/>
                      </w:rPr>
                      <w:t>Language and Literature</w:t>
                    </w:r>
                    <w:r w:rsidR="008A4A70">
                      <w:rPr>
                        <w:rFonts w:ascii="Trebuchet MS"/>
                        <w:color w:val="6F2FA0"/>
                        <w:w w:val="65"/>
                      </w:rPr>
                      <w:t>,</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v:textbox>
              <w10:wrap anchorx="page" anchory="page"/>
            </v:shape>
          </w:pict>
        </mc:Fallback>
      </mc:AlternateContent>
    </w:r>
  </w:p>
  <w:p w14:paraId="4E529D7B" w14:textId="079B9857"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484A1" w14:textId="77777777" w:rsidR="00E5495C" w:rsidRDefault="00E5495C">
      <w:r>
        <w:separator/>
      </w:r>
    </w:p>
  </w:footnote>
  <w:footnote w:type="continuationSeparator" w:id="0">
    <w:p w14:paraId="2E06CA5D" w14:textId="77777777" w:rsidR="00E5495C" w:rsidRDefault="00E54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7F48FC7C"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790846">
                            <w:rPr>
                              <w:rFonts w:ascii="Trebuchet MS"/>
                              <w:color w:val="6F2FA0"/>
                              <w:spacing w:val="-2"/>
                              <w:w w:val="70"/>
                              <w:sz w:val="20"/>
                            </w:rPr>
                            <w:t>Language and Literature</w:t>
                          </w:r>
                        </w:p>
                        <w:p w14:paraId="5B2874D5" w14:textId="1FE0B154" w:rsidR="008C6EE1" w:rsidRDefault="00790846" w:rsidP="008C6EE1">
                          <w:pPr>
                            <w:spacing w:before="28" w:line="244" w:lineRule="auto"/>
                            <w:ind w:right="18"/>
                            <w:jc w:val="both"/>
                            <w:rPr>
                              <w:rFonts w:ascii="Trebuchet MS"/>
                              <w:sz w:val="20"/>
                            </w:rPr>
                          </w:pPr>
                          <w:r w:rsidRPr="00790846">
                            <w:rPr>
                              <w:rFonts w:ascii="Trebuchet MS"/>
                              <w:color w:val="0000FF"/>
                              <w:spacing w:val="-2"/>
                              <w:w w:val="65"/>
                              <w:sz w:val="20"/>
                              <w:u w:val="single" w:color="0000FF"/>
                            </w:rPr>
                            <w:t>https://www.andalanpublisher.id/index.php/AJLL</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7F48FC7C"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790846">
                      <w:rPr>
                        <w:rFonts w:ascii="Trebuchet MS"/>
                        <w:color w:val="6F2FA0"/>
                        <w:spacing w:val="-2"/>
                        <w:w w:val="70"/>
                        <w:sz w:val="20"/>
                      </w:rPr>
                      <w:t>Language and Literature</w:t>
                    </w:r>
                  </w:p>
                  <w:p w14:paraId="5B2874D5" w14:textId="1FE0B154" w:rsidR="008C6EE1" w:rsidRDefault="00790846" w:rsidP="008C6EE1">
                    <w:pPr>
                      <w:spacing w:before="28" w:line="244" w:lineRule="auto"/>
                      <w:ind w:right="18"/>
                      <w:jc w:val="both"/>
                      <w:rPr>
                        <w:rFonts w:ascii="Trebuchet MS"/>
                        <w:sz w:val="20"/>
                      </w:rPr>
                    </w:pPr>
                    <w:r w:rsidRPr="00790846">
                      <w:rPr>
                        <w:rFonts w:ascii="Trebuchet MS"/>
                        <w:color w:val="0000FF"/>
                        <w:spacing w:val="-2"/>
                        <w:w w:val="65"/>
                        <w:sz w:val="20"/>
                        <w:u w:val="single" w:color="0000FF"/>
                      </w:rPr>
                      <w:t>https://www.andalanpublisher.id/index.php/AJLL</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96D06"/>
    <w:rsid w:val="000A169B"/>
    <w:rsid w:val="00132FEF"/>
    <w:rsid w:val="001B69C1"/>
    <w:rsid w:val="00361856"/>
    <w:rsid w:val="00372831"/>
    <w:rsid w:val="00372874"/>
    <w:rsid w:val="00374BC7"/>
    <w:rsid w:val="003B7F6C"/>
    <w:rsid w:val="003D5BDF"/>
    <w:rsid w:val="00431E54"/>
    <w:rsid w:val="00441C36"/>
    <w:rsid w:val="004934BF"/>
    <w:rsid w:val="004D2884"/>
    <w:rsid w:val="004D7467"/>
    <w:rsid w:val="005149B6"/>
    <w:rsid w:val="0054039E"/>
    <w:rsid w:val="00565E59"/>
    <w:rsid w:val="005B0379"/>
    <w:rsid w:val="005C42AA"/>
    <w:rsid w:val="00633C9D"/>
    <w:rsid w:val="00650E1F"/>
    <w:rsid w:val="006579FE"/>
    <w:rsid w:val="006F596D"/>
    <w:rsid w:val="007210EF"/>
    <w:rsid w:val="00790846"/>
    <w:rsid w:val="007E429F"/>
    <w:rsid w:val="00805380"/>
    <w:rsid w:val="008230AD"/>
    <w:rsid w:val="00835A4C"/>
    <w:rsid w:val="008A4A70"/>
    <w:rsid w:val="008C6EE1"/>
    <w:rsid w:val="00914C91"/>
    <w:rsid w:val="00A1142E"/>
    <w:rsid w:val="00AC7055"/>
    <w:rsid w:val="00AE1BC7"/>
    <w:rsid w:val="00AE6B3C"/>
    <w:rsid w:val="00B002AB"/>
    <w:rsid w:val="00B176F9"/>
    <w:rsid w:val="00B35C64"/>
    <w:rsid w:val="00B86B25"/>
    <w:rsid w:val="00BF014D"/>
    <w:rsid w:val="00D07D35"/>
    <w:rsid w:val="00E5495C"/>
    <w:rsid w:val="00E73658"/>
    <w:rsid w:val="00EC02C2"/>
    <w:rsid w:val="00F03F24"/>
    <w:rsid w:val="00F51EEA"/>
    <w:rsid w:val="00F827EC"/>
    <w:rsid w:val="00FA6349"/>
    <w:rsid w:val="00FD17B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E1B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4434">
      <w:bodyDiv w:val="1"/>
      <w:marLeft w:val="0"/>
      <w:marRight w:val="0"/>
      <w:marTop w:val="0"/>
      <w:marBottom w:val="0"/>
      <w:divBdr>
        <w:top w:val="none" w:sz="0" w:space="0" w:color="auto"/>
        <w:left w:val="none" w:sz="0" w:space="0" w:color="auto"/>
        <w:bottom w:val="none" w:sz="0" w:space="0" w:color="auto"/>
        <w:right w:val="none" w:sz="0" w:space="0" w:color="auto"/>
      </w:divBdr>
    </w:div>
    <w:div w:id="55974013">
      <w:bodyDiv w:val="1"/>
      <w:marLeft w:val="0"/>
      <w:marRight w:val="0"/>
      <w:marTop w:val="0"/>
      <w:marBottom w:val="0"/>
      <w:divBdr>
        <w:top w:val="none" w:sz="0" w:space="0" w:color="auto"/>
        <w:left w:val="none" w:sz="0" w:space="0" w:color="auto"/>
        <w:bottom w:val="none" w:sz="0" w:space="0" w:color="auto"/>
        <w:right w:val="none" w:sz="0" w:space="0" w:color="auto"/>
      </w:divBdr>
    </w:div>
    <w:div w:id="582222580">
      <w:bodyDiv w:val="1"/>
      <w:marLeft w:val="0"/>
      <w:marRight w:val="0"/>
      <w:marTop w:val="0"/>
      <w:marBottom w:val="0"/>
      <w:divBdr>
        <w:top w:val="none" w:sz="0" w:space="0" w:color="auto"/>
        <w:left w:val="none" w:sz="0" w:space="0" w:color="auto"/>
        <w:bottom w:val="none" w:sz="0" w:space="0" w:color="auto"/>
        <w:right w:val="none" w:sz="0" w:space="0" w:color="auto"/>
      </w:divBdr>
    </w:div>
    <w:div w:id="78303785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260722603">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2105413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4</cp:revision>
  <dcterms:created xsi:type="dcterms:W3CDTF">2025-07-05T01:42:00Z</dcterms:created>
  <dcterms:modified xsi:type="dcterms:W3CDTF">2025-07-05T01:52:00Z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